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sz w:val="52"/>
          <w:szCs w:val="52"/>
        </w:rPr>
      </w:pPr>
    </w:p>
    <w:p>
      <w:pPr>
        <w:jc w:val="center"/>
        <w:rPr>
          <w:b/>
          <w:sz w:val="52"/>
          <w:szCs w:val="52"/>
          <w:highlight w:val="yellow"/>
        </w:rPr>
      </w:pPr>
      <w:bookmarkStart w:id="2" w:name="_GoBack"/>
      <w:bookmarkEnd w:id="2"/>
      <w:r>
        <w:rPr>
          <w:rFonts w:hint="eastAsia"/>
          <w:b/>
          <w:sz w:val="52"/>
          <w:szCs w:val="52"/>
        </w:rPr>
        <w:t>中原云工网上服务协议</w:t>
      </w:r>
    </w:p>
    <w:p>
      <w:pPr>
        <w:rPr>
          <w:rFonts w:asciiTheme="minorEastAsia" w:hAnsiTheme="minorEastAsia" w:eastAsiaTheme="minorEastAsia"/>
          <w:szCs w:val="21"/>
          <w:highlight w:val="yellow"/>
        </w:rPr>
      </w:pPr>
    </w:p>
    <w:p>
      <w:pPr>
        <w:rPr>
          <w:rFonts w:asciiTheme="minorEastAsia" w:hAnsiTheme="minorEastAsia" w:eastAsiaTheme="minorEastAsia"/>
          <w:szCs w:val="21"/>
          <w:highlight w:val="yellow"/>
        </w:rPr>
      </w:pPr>
    </w:p>
    <w:p>
      <w:pPr>
        <w:rPr>
          <w:rFonts w:asciiTheme="minorEastAsia" w:hAnsiTheme="minorEastAsia" w:eastAsiaTheme="minorEastAsia"/>
          <w:szCs w:val="21"/>
          <w:highlight w:val="yellow"/>
        </w:rPr>
      </w:pPr>
    </w:p>
    <w:p>
      <w:pPr>
        <w:rPr>
          <w:rFonts w:asciiTheme="minorEastAsia" w:hAnsiTheme="minorEastAsia" w:eastAsiaTheme="minorEastAsia"/>
          <w:szCs w:val="21"/>
          <w:highlight w:val="yellow"/>
        </w:rPr>
      </w:pPr>
    </w:p>
    <w:p>
      <w:pPr>
        <w:rPr>
          <w:rFonts w:asciiTheme="minorEastAsia" w:hAnsiTheme="minorEastAsia" w:eastAsiaTheme="minorEastAsia"/>
          <w:szCs w:val="21"/>
          <w:highlight w:val="yellow"/>
        </w:rPr>
      </w:pPr>
    </w:p>
    <w:p>
      <w:pPr>
        <w:rPr>
          <w:rFonts w:asciiTheme="minorEastAsia" w:hAnsiTheme="minorEastAsia" w:eastAsiaTheme="minorEastAsia"/>
          <w:szCs w:val="21"/>
          <w:highlight w:val="yellow"/>
        </w:rPr>
      </w:pPr>
    </w:p>
    <w:p>
      <w:pPr>
        <w:rPr>
          <w:rFonts w:asciiTheme="minorEastAsia" w:hAnsiTheme="minorEastAsia" w:eastAsiaTheme="minorEastAsia"/>
          <w:szCs w:val="21"/>
          <w:highlight w:val="yellow"/>
        </w:rPr>
      </w:pPr>
    </w:p>
    <w:p>
      <w:pPr>
        <w:rPr>
          <w:rFonts w:asciiTheme="minorEastAsia" w:hAnsiTheme="minorEastAsia" w:eastAsiaTheme="minorEastAsia"/>
          <w:szCs w:val="21"/>
          <w:highlight w:val="yellow"/>
        </w:rPr>
      </w:pPr>
    </w:p>
    <w:p>
      <w:pPr>
        <w:tabs>
          <w:tab w:val="left" w:pos="5103"/>
        </w:tabs>
        <w:spacing w:line="480" w:lineRule="exact"/>
        <w:rPr>
          <w:rFonts w:asciiTheme="minorEastAsia" w:hAnsiTheme="minorEastAsia" w:eastAsiaTheme="minorEastAsia"/>
          <w:szCs w:val="21"/>
        </w:rPr>
      </w:pPr>
      <w:r>
        <w:rPr>
          <w:rFonts w:hint="eastAsia" w:asciiTheme="minorEastAsia" w:hAnsiTheme="minorEastAsia" w:eastAsiaTheme="minorEastAsia"/>
          <w:szCs w:val="21"/>
        </w:rPr>
        <w:t>甲    方：河南中原云工有限责任公司     （以下简称“甲方”）</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地    址：河南省济源市新愚公众创空间二楼</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电    话：0391-5555522</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传    真：</w:t>
      </w: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r>
        <w:rPr>
          <w:rFonts w:asciiTheme="minorEastAsia" w:hAnsiTheme="minorEastAsia" w:eastAsiaTheme="minorEastAsia"/>
          <w:szCs w:val="21"/>
        </w:rPr>
        <w:t>乙 方：</w:t>
      </w:r>
      <w:r>
        <w:rPr>
          <w:rFonts w:hint="eastAsia" w:asciiTheme="minorEastAsia" w:hAnsiTheme="minorEastAsia" w:eastAsiaTheme="minorEastAsia"/>
          <w:szCs w:val="21"/>
        </w:rPr>
        <w:t xml:space="preserve">                               </w:t>
      </w:r>
      <w:r>
        <w:rPr>
          <w:rFonts w:asciiTheme="minorEastAsia" w:hAnsiTheme="minorEastAsia" w:eastAsiaTheme="minorEastAsia"/>
          <w:szCs w:val="21"/>
        </w:rPr>
        <w:t>（以下简称“乙方”）</w:t>
      </w:r>
    </w:p>
    <w:p>
      <w:pPr>
        <w:spacing w:line="480" w:lineRule="exact"/>
        <w:rPr>
          <w:rFonts w:asciiTheme="minorEastAsia" w:hAnsiTheme="minorEastAsia" w:eastAsiaTheme="minorEastAsia"/>
          <w:szCs w:val="21"/>
        </w:rPr>
      </w:pPr>
      <w:r>
        <w:rPr>
          <w:rFonts w:asciiTheme="minorEastAsia" w:hAnsiTheme="minorEastAsia" w:eastAsiaTheme="minorEastAsia"/>
          <w:szCs w:val="21"/>
        </w:rPr>
        <w:t>地  址：</w:t>
      </w:r>
      <w:r>
        <w:rPr>
          <w:rFonts w:asciiTheme="minorEastAsia" w:hAnsiTheme="minorEastAsia" w:eastAsiaTheme="minorEastAsia"/>
          <w:szCs w:val="21"/>
        </w:rPr>
        <w:br w:type="textWrapping"/>
      </w:r>
      <w:r>
        <w:rPr>
          <w:rFonts w:asciiTheme="minorEastAsia" w:hAnsiTheme="minorEastAsia" w:eastAsiaTheme="minorEastAsia"/>
          <w:szCs w:val="21"/>
        </w:rPr>
        <w:t>电  话：</w:t>
      </w:r>
    </w:p>
    <w:p>
      <w:pPr>
        <w:spacing w:line="480" w:lineRule="exact"/>
        <w:rPr>
          <w:rFonts w:asciiTheme="minorEastAsia" w:hAnsiTheme="minorEastAsia" w:eastAsiaTheme="minorEastAsia"/>
          <w:szCs w:val="21"/>
        </w:rPr>
      </w:pPr>
      <w:r>
        <w:rPr>
          <w:rFonts w:asciiTheme="minorEastAsia" w:hAnsiTheme="minorEastAsia" w:eastAsiaTheme="minorEastAsia"/>
          <w:szCs w:val="21"/>
        </w:rPr>
        <w:t>传  真：</w:t>
      </w: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line="480" w:lineRule="exact"/>
        <w:rPr>
          <w:rFonts w:asciiTheme="minorEastAsia" w:hAnsiTheme="minorEastAsia" w:eastAsiaTheme="minorEastAsia"/>
          <w:szCs w:val="21"/>
        </w:rPr>
      </w:pPr>
    </w:p>
    <w:p>
      <w:pPr>
        <w:spacing w:after="240" w:line="288" w:lineRule="auto"/>
        <w:jc w:val="right"/>
        <w:rPr>
          <w:rFonts w:asciiTheme="minorEastAsia" w:hAnsiTheme="minorEastAsia" w:eastAsiaTheme="minorEastAsia"/>
          <w:szCs w:val="21"/>
        </w:rPr>
      </w:pPr>
      <w:r>
        <w:rPr>
          <w:rFonts w:hint="eastAsia" w:asciiTheme="minorEastAsia" w:hAnsiTheme="minorEastAsia" w:eastAsiaTheme="minorEastAsia"/>
          <w:szCs w:val="21"/>
        </w:rPr>
        <w:t>合同签订地：河南省济源市</w:t>
      </w:r>
    </w:p>
    <w:p>
      <w:pPr>
        <w:spacing w:after="240" w:line="288" w:lineRule="auto"/>
        <w:rPr>
          <w:rFonts w:asciiTheme="minorEastAsia" w:hAnsiTheme="minorEastAsia" w:eastAsiaTheme="minorEastAsia"/>
          <w:szCs w:val="21"/>
        </w:rPr>
      </w:pP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p>
    <w:p>
      <w:pPr>
        <w:spacing w:line="360" w:lineRule="auto"/>
        <w:ind w:left="-315" w:leftChars="-150" w:firstLine="420" w:firstLineChars="200"/>
        <w:rPr>
          <w:rFonts w:asciiTheme="minorEastAsia" w:hAnsiTheme="minorEastAsia" w:eastAsiaTheme="minorEastAsia"/>
          <w:szCs w:val="21"/>
        </w:rPr>
      </w:pPr>
      <w:r>
        <w:rPr>
          <w:rFonts w:hint="eastAsia" w:asciiTheme="minorEastAsia" w:hAnsiTheme="minorEastAsia" w:eastAsiaTheme="minorEastAsia"/>
          <w:szCs w:val="21"/>
        </w:rPr>
        <w:t>河南中原云工有限责任公司(以下简称“甲方”</w:t>
      </w:r>
      <w:r>
        <w:rPr>
          <w:rFonts w:asciiTheme="minorEastAsia" w:hAnsiTheme="minorEastAsia" w:eastAsiaTheme="minorEastAsia"/>
          <w:szCs w:val="21"/>
        </w:rPr>
        <w:t>)</w:t>
      </w:r>
      <w:r>
        <w:rPr>
          <w:rFonts w:hint="eastAsia" w:asciiTheme="minorEastAsia" w:hAnsiTheme="minorEastAsia" w:eastAsiaTheme="minorEastAsia"/>
          <w:szCs w:val="21"/>
        </w:rPr>
        <w:t>和</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以下简称“乙方”</w:t>
      </w:r>
      <w:r>
        <w:rPr>
          <w:rFonts w:asciiTheme="minorEastAsia" w:hAnsiTheme="minorEastAsia" w:eastAsiaTheme="minorEastAsia"/>
          <w:szCs w:val="21"/>
        </w:rPr>
        <w:t>)</w:t>
      </w:r>
      <w:r>
        <w:rPr>
          <w:rFonts w:hint="eastAsia" w:asciiTheme="minorEastAsia" w:hAnsiTheme="minorEastAsia" w:eastAsiaTheme="minorEastAsia"/>
          <w:szCs w:val="21"/>
        </w:rPr>
        <w:t xml:space="preserve"> 双方本着平等自愿、互惠互利的原则，经过充分协商，就平台合作事宜达成以下协议：</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第一条  服务内容</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1、甲方为乙方提供网上交易服务，包括集中采购竞标、供需信息发布等业务，全权进行网上交易的操作。</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2、甲方为乙方提供资讯服务，包括网站内容浏览、手机短信、行业资讯等信息服务方式。</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3、甲方为乙方提供中原云工网站相关品牌推广服务。</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4、甲方为乙方提供中原云工网站产品信息展示等服务。</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5、甲</w:t>
      </w:r>
      <w:r>
        <w:rPr>
          <w:rFonts w:asciiTheme="minorEastAsia" w:hAnsiTheme="minorEastAsia" w:eastAsiaTheme="minorEastAsia"/>
          <w:szCs w:val="21"/>
        </w:rPr>
        <w:t>方为</w:t>
      </w:r>
      <w:r>
        <w:rPr>
          <w:rFonts w:hint="eastAsia" w:asciiTheme="minorEastAsia" w:hAnsiTheme="minorEastAsia" w:eastAsiaTheme="minorEastAsia"/>
          <w:szCs w:val="21"/>
        </w:rPr>
        <w:t>乙</w:t>
      </w:r>
      <w:r>
        <w:rPr>
          <w:rFonts w:asciiTheme="minorEastAsia" w:hAnsiTheme="minorEastAsia" w:eastAsiaTheme="minorEastAsia"/>
          <w:szCs w:val="21"/>
        </w:rPr>
        <w:t>方免费提供中原云工资讯中心免费浏览权限及其他相关服务。</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第二条  合同期限</w:t>
      </w:r>
    </w:p>
    <w:p>
      <w:pPr>
        <w:spacing w:line="360" w:lineRule="auto"/>
        <w:ind w:left="-315" w:leftChars="-150"/>
        <w:rPr>
          <w:rFonts w:asciiTheme="minorEastAsia" w:hAnsiTheme="minorEastAsia" w:eastAsiaTheme="minorEastAsia"/>
          <w:szCs w:val="21"/>
        </w:rPr>
      </w:pPr>
      <w:r>
        <w:rPr>
          <w:rFonts w:asciiTheme="minorEastAsia" w:hAnsiTheme="minorEastAsia" w:eastAsiaTheme="minorEastAsia"/>
          <w:szCs w:val="21"/>
        </w:rPr>
        <w:t>1、本合同有效期</w:t>
      </w:r>
      <w:r>
        <w:rPr>
          <w:rFonts w:hint="eastAsia" w:asciiTheme="minorEastAsia" w:hAnsiTheme="minorEastAsia" w:eastAsiaTheme="minorEastAsia"/>
          <w:szCs w:val="21"/>
        </w:rPr>
        <w:t>自</w:t>
      </w:r>
      <w:r>
        <w:rPr>
          <w:rFonts w:hint="eastAsia" w:asciiTheme="minorEastAsia" w:hAnsiTheme="minorEastAsia" w:eastAsiaTheme="minorEastAsia"/>
          <w:szCs w:val="21"/>
          <w:u w:val="single"/>
        </w:rPr>
        <w:t>______</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r>
        <w:rPr>
          <w:rFonts w:hint="eastAsia" w:asciiTheme="minorEastAsia" w:hAnsiTheme="minorEastAsia" w:eastAsiaTheme="minorEastAsia"/>
          <w:szCs w:val="21"/>
        </w:rPr>
        <w:t>起至</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日。</w:t>
      </w:r>
    </w:p>
    <w:p>
      <w:pPr>
        <w:spacing w:line="360" w:lineRule="auto"/>
        <w:ind w:left="-315" w:leftChars="-150"/>
        <w:rPr>
          <w:rFonts w:asciiTheme="minorEastAsia" w:hAnsiTheme="minorEastAsia" w:eastAsiaTheme="minorEastAsia"/>
          <w:szCs w:val="21"/>
        </w:rPr>
      </w:pPr>
      <w:bookmarkStart w:id="0" w:name="OLE_LINK5"/>
      <w:bookmarkStart w:id="1" w:name="OLE_LINK6"/>
      <w:r>
        <w:rPr>
          <w:rFonts w:asciiTheme="minorEastAsia" w:hAnsiTheme="minorEastAsia" w:eastAsiaTheme="minorEastAsia"/>
          <w:szCs w:val="21"/>
        </w:rPr>
        <w:t>2、本合同期满后，</w:t>
      </w:r>
      <w:r>
        <w:rPr>
          <w:rFonts w:hint="eastAsia" w:asciiTheme="minorEastAsia" w:hAnsiTheme="minorEastAsia" w:eastAsiaTheme="minorEastAsia"/>
          <w:szCs w:val="21"/>
        </w:rPr>
        <w:t>需重新签订书面合同</w:t>
      </w:r>
      <w:r>
        <w:rPr>
          <w:rFonts w:asciiTheme="minorEastAsia" w:hAnsiTheme="minorEastAsia" w:eastAsiaTheme="minorEastAsia"/>
          <w:szCs w:val="21"/>
        </w:rPr>
        <w:t>。</w:t>
      </w:r>
    </w:p>
    <w:bookmarkEnd w:id="0"/>
    <w:bookmarkEnd w:id="1"/>
    <w:p>
      <w:pPr>
        <w:spacing w:line="360" w:lineRule="auto"/>
        <w:ind w:left="-315" w:leftChars="-150"/>
        <w:rPr>
          <w:rFonts w:asciiTheme="minorEastAsia" w:hAnsiTheme="minorEastAsia" w:eastAsiaTheme="minorEastAsia"/>
          <w:szCs w:val="21"/>
        </w:rPr>
      </w:pPr>
      <w:r>
        <w:rPr>
          <w:rFonts w:asciiTheme="minorEastAsia" w:hAnsiTheme="minorEastAsia" w:eastAsiaTheme="minorEastAsia"/>
          <w:szCs w:val="21"/>
        </w:rPr>
        <w:t>3、如果在本合同生效期间或期满之后</w:t>
      </w:r>
      <w:r>
        <w:rPr>
          <w:rFonts w:hint="eastAsia" w:asciiTheme="minorEastAsia" w:hAnsiTheme="minorEastAsia" w:eastAsiaTheme="minorEastAsia"/>
          <w:szCs w:val="21"/>
        </w:rPr>
        <w:t>乙</w:t>
      </w:r>
      <w:r>
        <w:rPr>
          <w:rFonts w:asciiTheme="minorEastAsia" w:hAnsiTheme="minorEastAsia" w:eastAsiaTheme="minorEastAsia"/>
          <w:szCs w:val="21"/>
        </w:rPr>
        <w:t>方需要</w:t>
      </w:r>
      <w:r>
        <w:rPr>
          <w:rFonts w:hint="eastAsia" w:asciiTheme="minorEastAsia" w:hAnsiTheme="minorEastAsia" w:eastAsiaTheme="minorEastAsia"/>
          <w:szCs w:val="21"/>
        </w:rPr>
        <w:t>甲</w:t>
      </w:r>
      <w:r>
        <w:rPr>
          <w:rFonts w:asciiTheme="minorEastAsia" w:hAnsiTheme="minorEastAsia" w:eastAsiaTheme="minorEastAsia"/>
          <w:szCs w:val="21"/>
        </w:rPr>
        <w:t>方向其提供本协议第一条以外的其他服务，双方应</w:t>
      </w:r>
    </w:p>
    <w:p>
      <w:pPr>
        <w:spacing w:line="360" w:lineRule="auto"/>
        <w:ind w:left="-315" w:leftChars="-150"/>
        <w:rPr>
          <w:rFonts w:asciiTheme="minorEastAsia" w:hAnsiTheme="minorEastAsia" w:eastAsiaTheme="minorEastAsia"/>
          <w:szCs w:val="21"/>
        </w:rPr>
      </w:pPr>
      <w:r>
        <w:rPr>
          <w:rFonts w:asciiTheme="minorEastAsia" w:hAnsiTheme="minorEastAsia" w:eastAsiaTheme="minorEastAsia"/>
          <w:szCs w:val="21"/>
        </w:rPr>
        <w:t>另签书面合同。</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第三条  费用及结算方式</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乙方通过中原云工平台参与集中采购竞标，乙方中标后，须在收到中标通知后，与甲方签订相关合同。在合同签订后，根据中原云工的采购订单将中标物资配送至使用单位指定仓库。乙方将物资入库结算清单提交甲方审核后，须向甲方开具含17%的增值税专用发票。</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2、甲方在收到乙方所开具发票后60日内，向乙方支付相应货款。若甲方未能按期付款，每天按相应货款金额的2</w:t>
      </w:r>
      <w:r>
        <w:rPr>
          <w:rFonts w:asciiTheme="minorEastAsia" w:hAnsiTheme="minorEastAsia" w:eastAsiaTheme="minorEastAsia"/>
          <w:szCs w:val="21"/>
        </w:rPr>
        <w:t>‰</w:t>
      </w:r>
      <w:r>
        <w:rPr>
          <w:rFonts w:hint="eastAsia" w:asciiTheme="minorEastAsia" w:hAnsiTheme="minorEastAsia" w:eastAsiaTheme="minorEastAsia"/>
          <w:szCs w:val="21"/>
        </w:rPr>
        <w:t>向乙方支付滞纳金。</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3、乙方通过中原云工平台参与集中采购竞标，交易成功后，须向甲方支付成交总额的 1  %作为信息服务费用，在甲方向乙方支付货款时扣除。</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 xml:space="preserve">4、甲方为乙方提供中原云工网站店铺以及企业产品信息展示等服务，乙方须每年向甲方交纳服务费用 </w:t>
      </w:r>
      <w:r>
        <w:rPr>
          <w:rFonts w:asciiTheme="minorEastAsia" w:hAnsiTheme="minorEastAsia" w:eastAsiaTheme="minorEastAsia"/>
          <w:szCs w:val="21"/>
        </w:rPr>
        <w:t>___________</w:t>
      </w:r>
      <w:r>
        <w:rPr>
          <w:rFonts w:hint="eastAsia" w:asciiTheme="minorEastAsia" w:hAnsiTheme="minorEastAsia" w:eastAsiaTheme="minorEastAsia"/>
          <w:szCs w:val="21"/>
        </w:rPr>
        <w:t>整。</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第四条  交易保证金</w:t>
      </w:r>
    </w:p>
    <w:p>
      <w:pPr>
        <w:spacing w:line="360" w:lineRule="auto"/>
        <w:ind w:left="-315" w:leftChars="-150" w:firstLine="420" w:firstLineChars="200"/>
        <w:rPr>
          <w:rFonts w:asciiTheme="minorEastAsia" w:hAnsiTheme="minorEastAsia" w:eastAsiaTheme="minorEastAsia"/>
          <w:szCs w:val="21"/>
        </w:rPr>
      </w:pPr>
      <w:r>
        <w:rPr>
          <w:rFonts w:hint="eastAsia" w:asciiTheme="minorEastAsia" w:hAnsiTheme="minorEastAsia" w:eastAsiaTheme="minorEastAsia"/>
          <w:szCs w:val="21"/>
        </w:rPr>
        <w:t>为了给所有注册会员创造一个公平公正、竞争有序的网上交易环境，严肃交易行为，保证交易正常履行，强化交易信用的保证机制，本协议对与乙方有关的保证金交纳、扣罚、退还事项说明如下：</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一、保证金交纳</w:t>
      </w:r>
      <w:r>
        <w:rPr>
          <w:rFonts w:asciiTheme="minorEastAsia" w:hAnsiTheme="minorEastAsia" w:eastAsiaTheme="minorEastAsia"/>
          <w:b/>
          <w:bCs/>
          <w:szCs w:val="21"/>
        </w:rPr>
        <w:t>  </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 xml:space="preserve">    乙方有义务根据中原云工平台上公布的保证金规则，向中原云工平台支付保证金叁万元整，作为网上交易诚信行为的保证。在交易过程中，若因乙方原因导致保证金扣罚，乙方须在7日内将保证金补足。</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二、保证金扣罚</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在交易过程中，若</w:t>
      </w:r>
      <w:r>
        <w:rPr>
          <w:rFonts w:hint="eastAsia" w:asciiTheme="minorEastAsia" w:hAnsiTheme="minorEastAsia" w:eastAsiaTheme="minorEastAsia"/>
          <w:szCs w:val="21"/>
        </w:rPr>
        <w:t>乙</w:t>
      </w:r>
      <w:r>
        <w:rPr>
          <w:rFonts w:asciiTheme="minorEastAsia" w:hAnsiTheme="minorEastAsia" w:eastAsiaTheme="minorEastAsia"/>
          <w:szCs w:val="21"/>
        </w:rPr>
        <w:t>方</w:t>
      </w:r>
      <w:r>
        <w:rPr>
          <w:rFonts w:hint="eastAsia" w:asciiTheme="minorEastAsia" w:hAnsiTheme="minorEastAsia" w:eastAsiaTheme="minorEastAsia"/>
          <w:szCs w:val="21"/>
        </w:rPr>
        <w:t>完成报价且中标，但拒不签订合同的，扣除乙方保证金的30%，交付甲方。</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2、乙方签订合同后，未能按时履行合同义务，按照合同金额的10%进行扣罚，并交付甲方，直至保证金扣罚完毕。</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三、保证金退还</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 xml:space="preserve">    本合同到期或因其它原因不再合作，乙方需要提前1个月提出书面申请，且使用企业仓库不再有其库存，方可退还保证金。</w:t>
      </w:r>
    </w:p>
    <w:p>
      <w:pPr>
        <w:spacing w:line="360" w:lineRule="auto"/>
        <w:ind w:left="-315" w:leftChars="-150"/>
        <w:rPr>
          <w:rFonts w:asciiTheme="minorEastAsia" w:hAnsiTheme="minorEastAsia" w:eastAsiaTheme="minorEastAsia"/>
          <w:b/>
          <w:szCs w:val="21"/>
        </w:rPr>
      </w:pPr>
      <w:r>
        <w:rPr>
          <w:rFonts w:hint="eastAsia" w:asciiTheme="minorEastAsia" w:hAnsiTheme="minorEastAsia" w:eastAsiaTheme="minorEastAsia"/>
          <w:b/>
          <w:szCs w:val="21"/>
        </w:rPr>
        <w:t>第四条  甲方的权利与义务</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1、权利</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（1）甲方有权对电子商务平台及相关配套的软硬件进行维护、升级、改版、更换。</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（2）乙方不遵守甲方业务规定或存在恶意操作损害甲方合法权益等情况的，甲方有权单方面终止为乙方提供的相关配套服务。</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2、义务</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（1）甲方负责对交易平台的运行、维护进行日常管理，保证平台运行状态完好，保证乙方的各项经营业务正常进行，甲方必须采取可靠的安全措施，防止他人攻击电子商务在线系统或窃取系统中的交易数据。</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（2）甲方按照交易规则为乙方提供集中采购竞标、供求信息发布等服务。</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（3）在网上交易过程中，一旦甲方发现有任何系统意外或异常情况，甲方应立即通知乙方，并提供有效解决措施。</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（4）甲方为乙方提供长期在线服务，接受、处理、应答、反馈用户在使用平台中遇到的问题。</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（5）甲方应为乙方免费提供培训与指导。</w:t>
      </w:r>
    </w:p>
    <w:p>
      <w:pPr>
        <w:spacing w:line="360" w:lineRule="auto"/>
        <w:ind w:left="-315" w:leftChars="-150"/>
        <w:rPr>
          <w:rFonts w:asciiTheme="minorEastAsia" w:hAnsiTheme="minorEastAsia" w:eastAsiaTheme="minorEastAsia"/>
          <w:b/>
          <w:szCs w:val="21"/>
        </w:rPr>
      </w:pPr>
      <w:r>
        <w:rPr>
          <w:rFonts w:hint="eastAsia" w:asciiTheme="minorEastAsia" w:hAnsiTheme="minorEastAsia" w:eastAsiaTheme="minorEastAsia"/>
          <w:b/>
          <w:szCs w:val="21"/>
        </w:rPr>
        <w:t>第五条  乙方的权利与义务</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1、权利</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(1)乙方有权利用甲方提供的电子商务平台，进行集中采购竞标、供求信息发布等活动。</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(2)乙方有权对甲方的各项服务质量进行考核。</w:t>
      </w:r>
    </w:p>
    <w:p>
      <w:pPr>
        <w:spacing w:line="360" w:lineRule="auto"/>
        <w:ind w:left="-315" w:leftChars="-150"/>
        <w:rPr>
          <w:rFonts w:asciiTheme="minorEastAsia" w:hAnsiTheme="minorEastAsia" w:eastAsiaTheme="minorEastAsia"/>
          <w:b/>
          <w:bCs/>
          <w:szCs w:val="21"/>
        </w:rPr>
      </w:pPr>
      <w:r>
        <w:rPr>
          <w:rFonts w:hint="eastAsia" w:asciiTheme="minorEastAsia" w:hAnsiTheme="minorEastAsia" w:eastAsiaTheme="minorEastAsia"/>
          <w:b/>
          <w:bCs/>
          <w:szCs w:val="21"/>
        </w:rPr>
        <w:t>2、义务</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(1)甲方颁布的中原云工有关交易规则和管理办法与本协议具有同等效力，乙方应当遵守。</w:t>
      </w:r>
    </w:p>
    <w:p>
      <w:pPr>
        <w:spacing w:line="360" w:lineRule="auto"/>
        <w:ind w:left="-315" w:leftChars="-150"/>
        <w:rPr>
          <w:rFonts w:asciiTheme="minorEastAsia" w:hAnsiTheme="minorEastAsia" w:eastAsiaTheme="minorEastAsia"/>
          <w:b/>
          <w:szCs w:val="21"/>
        </w:rPr>
      </w:pPr>
      <w:r>
        <w:rPr>
          <w:rFonts w:hint="eastAsia" w:asciiTheme="minorEastAsia" w:hAnsiTheme="minorEastAsia" w:eastAsiaTheme="minorEastAsia"/>
          <w:szCs w:val="21"/>
        </w:rPr>
        <w:t>(2)乙方需保证供应信息的真实性，所报送信息与真实信息不一致所产生的后果由乙方承担最终责任。</w:t>
      </w:r>
      <w:r>
        <w:rPr>
          <w:rFonts w:hint="eastAsia" w:asciiTheme="minorEastAsia" w:hAnsiTheme="minorEastAsia" w:eastAsiaTheme="minorEastAsia"/>
          <w:b/>
          <w:szCs w:val="21"/>
        </w:rPr>
        <w:t>第六条  免责条款</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1、乙方使用网络时，如非因甲方过错而发生的数据信息错误，甲方对因该项错误的发生所导致的损失和其他不利后果不承担责任，但甲方应对乙方提供必要和及时的协助。</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2、对于不可抗力（包括但不限于战争、自然灾害、电力供应中断、火灾、地震等）、意外事件或甲方无法控制的其他情况所造成的损失，甲方不承担责任。</w:t>
      </w:r>
    </w:p>
    <w:p>
      <w:pPr>
        <w:spacing w:line="360" w:lineRule="auto"/>
        <w:ind w:left="-315" w:leftChars="-150"/>
        <w:rPr>
          <w:rFonts w:asciiTheme="minorEastAsia" w:hAnsiTheme="minorEastAsia" w:eastAsiaTheme="minorEastAsia"/>
          <w:b/>
          <w:szCs w:val="21"/>
        </w:rPr>
      </w:pPr>
      <w:r>
        <w:rPr>
          <w:rFonts w:hint="eastAsia" w:asciiTheme="minorEastAsia" w:hAnsiTheme="minorEastAsia" w:eastAsiaTheme="minorEastAsia"/>
          <w:b/>
          <w:szCs w:val="21"/>
        </w:rPr>
        <w:t>第七条  争议的解决</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 xml:space="preserve">    双方在履行本协议的过程中，如发生争议，应协商解决。协商不成的，双方约定提交合同签订地法院起诉。</w:t>
      </w:r>
    </w:p>
    <w:p>
      <w:pPr>
        <w:spacing w:line="360" w:lineRule="auto"/>
        <w:ind w:left="-315" w:leftChars="-150"/>
        <w:rPr>
          <w:rFonts w:asciiTheme="minorEastAsia" w:hAnsiTheme="minorEastAsia" w:eastAsiaTheme="minorEastAsia"/>
          <w:b/>
          <w:szCs w:val="21"/>
        </w:rPr>
      </w:pPr>
      <w:r>
        <w:rPr>
          <w:rFonts w:hint="eastAsia" w:asciiTheme="minorEastAsia" w:hAnsiTheme="minorEastAsia" w:eastAsiaTheme="minorEastAsia"/>
          <w:b/>
          <w:szCs w:val="21"/>
        </w:rPr>
        <w:t>第八条  保密条款</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1、乙方对甲方提供的平台交易模式及技术秘密负有保密义务，未经甲方许可不得向任何第三方透露或者擅自模仿、复制、改编、使用乙方提供的前述信息。</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2、甲方对乙方在电子商务平台上开展的交易活动及交易记录等负有保密义务，除按双方约定需公开的有关交易信息外，未经法律机关要求或乙方许可，不得将在线系统中的经营数据透露给第三方，否则甲方将承担法律责任。</w:t>
      </w:r>
    </w:p>
    <w:p>
      <w:pPr>
        <w:spacing w:line="360" w:lineRule="auto"/>
        <w:ind w:left="-315" w:leftChars="-150"/>
        <w:rPr>
          <w:rFonts w:asciiTheme="minorEastAsia" w:hAnsiTheme="minorEastAsia" w:eastAsiaTheme="minorEastAsia"/>
          <w:b/>
          <w:szCs w:val="21"/>
        </w:rPr>
      </w:pPr>
      <w:r>
        <w:rPr>
          <w:rFonts w:hint="eastAsia" w:asciiTheme="minorEastAsia" w:hAnsiTheme="minorEastAsia" w:eastAsiaTheme="minorEastAsia"/>
          <w:b/>
          <w:szCs w:val="21"/>
        </w:rPr>
        <w:t>第九条  违约责任</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 xml:space="preserve">    在本协议履行过程中，如任何一方违反本协议约定的，应承担违约责任，违约方应赔偿守约方的直接经济损失。合同未尽事宜，双方应本着友好协商的原则处理。</w:t>
      </w:r>
    </w:p>
    <w:p>
      <w:pPr>
        <w:spacing w:line="360" w:lineRule="auto"/>
        <w:ind w:left="-315" w:leftChars="-150"/>
        <w:rPr>
          <w:rFonts w:asciiTheme="minorEastAsia" w:hAnsiTheme="minorEastAsia" w:eastAsiaTheme="minorEastAsia"/>
          <w:b/>
          <w:szCs w:val="21"/>
        </w:rPr>
      </w:pPr>
      <w:r>
        <w:rPr>
          <w:rFonts w:hint="eastAsia" w:asciiTheme="minorEastAsia" w:hAnsiTheme="minorEastAsia" w:eastAsiaTheme="minorEastAsia"/>
          <w:b/>
          <w:szCs w:val="21"/>
        </w:rPr>
        <w:t>第十条  协议的效力和生效</w:t>
      </w:r>
    </w:p>
    <w:p>
      <w:pPr>
        <w:spacing w:line="360" w:lineRule="auto"/>
        <w:ind w:left="-315" w:leftChars="-150"/>
        <w:rPr>
          <w:rFonts w:asciiTheme="minorEastAsia" w:hAnsiTheme="minorEastAsia" w:eastAsiaTheme="minorEastAsia"/>
          <w:szCs w:val="21"/>
        </w:rPr>
      </w:pPr>
      <w:r>
        <w:rPr>
          <w:rFonts w:hint="eastAsia" w:asciiTheme="minorEastAsia" w:hAnsiTheme="minorEastAsia" w:eastAsiaTheme="minorEastAsia"/>
          <w:szCs w:val="21"/>
        </w:rPr>
        <w:t xml:space="preserve">    本协议自双方签字盖章之日起生效。本协议一式肆份，甲乙双方各执贰份，具有同等的法律效力。</w:t>
      </w:r>
    </w:p>
    <w:p>
      <w:pPr>
        <w:spacing w:line="520" w:lineRule="exact"/>
        <w:rPr>
          <w:rFonts w:asciiTheme="minorEastAsia" w:hAnsiTheme="minorEastAsia" w:eastAsiaTheme="minorEastAsia"/>
          <w:szCs w:val="21"/>
        </w:rPr>
      </w:pPr>
    </w:p>
    <w:p>
      <w:pPr>
        <w:spacing w:line="520" w:lineRule="exact"/>
        <w:rPr>
          <w:rFonts w:asciiTheme="minorEastAsia" w:hAnsiTheme="minorEastAsia" w:eastAsiaTheme="minorEastAsia"/>
          <w:szCs w:val="21"/>
        </w:rPr>
      </w:pPr>
    </w:p>
    <w:p>
      <w:pPr>
        <w:spacing w:line="520" w:lineRule="exact"/>
        <w:rPr>
          <w:rFonts w:asciiTheme="minorEastAsia" w:hAnsiTheme="minorEastAsia" w:eastAsiaTheme="minorEastAsia"/>
          <w:szCs w:val="21"/>
        </w:rPr>
      </w:pPr>
    </w:p>
    <w:p>
      <w:pPr>
        <w:spacing w:line="520" w:lineRule="exact"/>
        <w:rPr>
          <w:rFonts w:asciiTheme="minorEastAsia" w:hAnsiTheme="minorEastAsia" w:eastAsiaTheme="minorEastAsia"/>
          <w:szCs w:val="21"/>
        </w:rPr>
      </w:pPr>
    </w:p>
    <w:p>
      <w:pPr>
        <w:spacing w:line="520" w:lineRule="exact"/>
        <w:rPr>
          <w:rFonts w:asciiTheme="minorEastAsia" w:hAnsiTheme="minorEastAsia" w:eastAsiaTheme="minorEastAsia"/>
          <w:szCs w:val="21"/>
        </w:rPr>
      </w:pPr>
      <w:r>
        <w:rPr>
          <w:rFonts w:hint="eastAsia" w:asciiTheme="minorEastAsia" w:hAnsiTheme="minorEastAsia" w:eastAsiaTheme="minorEastAsia"/>
          <w:szCs w:val="21"/>
        </w:rPr>
        <w:t>甲方（公章）：河南中原云工有限责任公司          乙方（公章）：</w:t>
      </w:r>
    </w:p>
    <w:p>
      <w:pPr>
        <w:tabs>
          <w:tab w:val="left" w:pos="4500"/>
          <w:tab w:val="left" w:pos="4680"/>
        </w:tabs>
        <w:spacing w:line="520" w:lineRule="exact"/>
        <w:rPr>
          <w:rFonts w:asciiTheme="minorEastAsia" w:hAnsiTheme="minorEastAsia" w:eastAsiaTheme="minorEastAsia"/>
          <w:szCs w:val="21"/>
        </w:rPr>
      </w:pPr>
    </w:p>
    <w:p>
      <w:pPr>
        <w:tabs>
          <w:tab w:val="left" w:pos="4500"/>
          <w:tab w:val="left" w:pos="4680"/>
        </w:tabs>
        <w:spacing w:line="520" w:lineRule="exact"/>
        <w:rPr>
          <w:rFonts w:asciiTheme="minorEastAsia" w:hAnsiTheme="minorEastAsia" w:eastAsiaTheme="minorEastAsia"/>
          <w:szCs w:val="21"/>
        </w:rPr>
      </w:pPr>
      <w:r>
        <w:rPr>
          <w:rFonts w:hint="eastAsia" w:asciiTheme="minorEastAsia" w:hAnsiTheme="minorEastAsia" w:eastAsiaTheme="minorEastAsia"/>
          <w:szCs w:val="21"/>
        </w:rPr>
        <w:t>法定代表人或授权代表：                         法定代表人或授权代表：</w:t>
      </w:r>
    </w:p>
    <w:p>
      <w:pPr>
        <w:tabs>
          <w:tab w:val="left" w:pos="4500"/>
          <w:tab w:val="left" w:pos="4680"/>
        </w:tabs>
        <w:spacing w:line="520" w:lineRule="exact"/>
        <w:rPr>
          <w:rFonts w:asciiTheme="minorEastAsia" w:hAnsiTheme="minorEastAsia" w:eastAsiaTheme="minorEastAsia"/>
          <w:szCs w:val="21"/>
        </w:rPr>
      </w:pPr>
    </w:p>
    <w:p>
      <w:pPr>
        <w:tabs>
          <w:tab w:val="left" w:pos="4500"/>
          <w:tab w:val="left" w:pos="4680"/>
        </w:tabs>
        <w:spacing w:line="520" w:lineRule="exact"/>
        <w:rPr>
          <w:rFonts w:asciiTheme="minorEastAsia" w:hAnsiTheme="minorEastAsia" w:eastAsiaTheme="minorEastAsia"/>
          <w:b/>
          <w:szCs w:val="21"/>
        </w:rPr>
      </w:pPr>
      <w:r>
        <w:rPr>
          <w:rFonts w:hint="eastAsia" w:asciiTheme="minorEastAsia" w:hAnsiTheme="minorEastAsia" w:eastAsiaTheme="minorEastAsia"/>
          <w:szCs w:val="21"/>
        </w:rPr>
        <w:t>日期：     年     月     日                    日期:    年     月     日</w:t>
      </w:r>
    </w:p>
    <w:sectPr>
      <w:footerReference r:id="rId3" w:type="default"/>
      <w:footerReference r:id="rId4" w:type="even"/>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3</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A6F"/>
    <w:rsid w:val="00006A88"/>
    <w:rsid w:val="000273BA"/>
    <w:rsid w:val="00070D8A"/>
    <w:rsid w:val="00080B3D"/>
    <w:rsid w:val="000B3678"/>
    <w:rsid w:val="001023F3"/>
    <w:rsid w:val="00107BBF"/>
    <w:rsid w:val="00151E84"/>
    <w:rsid w:val="00162C47"/>
    <w:rsid w:val="00172A27"/>
    <w:rsid w:val="001761B3"/>
    <w:rsid w:val="00183D98"/>
    <w:rsid w:val="001B730E"/>
    <w:rsid w:val="00265485"/>
    <w:rsid w:val="002A67F2"/>
    <w:rsid w:val="002C58AE"/>
    <w:rsid w:val="002F43CC"/>
    <w:rsid w:val="003202C7"/>
    <w:rsid w:val="0032567D"/>
    <w:rsid w:val="003313D7"/>
    <w:rsid w:val="003929C5"/>
    <w:rsid w:val="003F3C89"/>
    <w:rsid w:val="00437789"/>
    <w:rsid w:val="00452A25"/>
    <w:rsid w:val="00455FFE"/>
    <w:rsid w:val="0046518C"/>
    <w:rsid w:val="0049095F"/>
    <w:rsid w:val="004A3A9B"/>
    <w:rsid w:val="004E40C8"/>
    <w:rsid w:val="005971AF"/>
    <w:rsid w:val="005A631F"/>
    <w:rsid w:val="006162B3"/>
    <w:rsid w:val="0064019D"/>
    <w:rsid w:val="00653B42"/>
    <w:rsid w:val="006813B5"/>
    <w:rsid w:val="00682072"/>
    <w:rsid w:val="0068236B"/>
    <w:rsid w:val="006D176D"/>
    <w:rsid w:val="006E2EF9"/>
    <w:rsid w:val="00770FB4"/>
    <w:rsid w:val="00776C70"/>
    <w:rsid w:val="00784361"/>
    <w:rsid w:val="00795189"/>
    <w:rsid w:val="007A1551"/>
    <w:rsid w:val="007C099E"/>
    <w:rsid w:val="007D7A85"/>
    <w:rsid w:val="00801905"/>
    <w:rsid w:val="00806672"/>
    <w:rsid w:val="00810443"/>
    <w:rsid w:val="008425DA"/>
    <w:rsid w:val="008643A0"/>
    <w:rsid w:val="009258C0"/>
    <w:rsid w:val="009B3579"/>
    <w:rsid w:val="009C494F"/>
    <w:rsid w:val="009D56B7"/>
    <w:rsid w:val="009E7C81"/>
    <w:rsid w:val="00A13D3B"/>
    <w:rsid w:val="00A96F10"/>
    <w:rsid w:val="00AB483D"/>
    <w:rsid w:val="00AB6D4B"/>
    <w:rsid w:val="00AC1A95"/>
    <w:rsid w:val="00AE3D75"/>
    <w:rsid w:val="00B05B70"/>
    <w:rsid w:val="00B129D3"/>
    <w:rsid w:val="00B233C5"/>
    <w:rsid w:val="00B369A4"/>
    <w:rsid w:val="00B75C78"/>
    <w:rsid w:val="00BB56B9"/>
    <w:rsid w:val="00C57746"/>
    <w:rsid w:val="00C7056E"/>
    <w:rsid w:val="00C81F29"/>
    <w:rsid w:val="00CC0C6D"/>
    <w:rsid w:val="00CF4472"/>
    <w:rsid w:val="00D17683"/>
    <w:rsid w:val="00D23DA4"/>
    <w:rsid w:val="00D32E75"/>
    <w:rsid w:val="00D52A85"/>
    <w:rsid w:val="00D6794B"/>
    <w:rsid w:val="00D76B8D"/>
    <w:rsid w:val="00DE4469"/>
    <w:rsid w:val="00E600D2"/>
    <w:rsid w:val="00E73EB5"/>
    <w:rsid w:val="00E85288"/>
    <w:rsid w:val="00EB3AD2"/>
    <w:rsid w:val="00EE18C8"/>
    <w:rsid w:val="00EE70FE"/>
    <w:rsid w:val="00EF2E2C"/>
    <w:rsid w:val="00F07408"/>
    <w:rsid w:val="00F422B2"/>
    <w:rsid w:val="00F55392"/>
    <w:rsid w:val="00F73FA7"/>
    <w:rsid w:val="00F7773E"/>
    <w:rsid w:val="00F81A70"/>
    <w:rsid w:val="00F94729"/>
    <w:rsid w:val="00FA0A9A"/>
    <w:rsid w:val="00FB1DC6"/>
    <w:rsid w:val="00FD3491"/>
    <w:rsid w:val="024C7445"/>
    <w:rsid w:val="033A7D89"/>
    <w:rsid w:val="0E0D728E"/>
    <w:rsid w:val="0EC93384"/>
    <w:rsid w:val="11822335"/>
    <w:rsid w:val="153B3E98"/>
    <w:rsid w:val="31F20F19"/>
    <w:rsid w:val="351E6C95"/>
    <w:rsid w:val="35505DF8"/>
    <w:rsid w:val="3DE843F9"/>
    <w:rsid w:val="414549B8"/>
    <w:rsid w:val="4A7A7CEA"/>
    <w:rsid w:val="50E52B3D"/>
    <w:rsid w:val="58EB34DD"/>
    <w:rsid w:val="5ED21287"/>
    <w:rsid w:val="60C40503"/>
    <w:rsid w:val="63951711"/>
    <w:rsid w:val="6BE01E70"/>
    <w:rsid w:val="6D204AF8"/>
    <w:rsid w:val="713B1738"/>
    <w:rsid w:val="722C625C"/>
    <w:rsid w:val="738B0B58"/>
    <w:rsid w:val="763754FF"/>
    <w:rsid w:val="78654B27"/>
    <w:rsid w:val="78B872FD"/>
    <w:rsid w:val="7BDB4280"/>
    <w:rsid w:val="7E725A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pPr>
      <w:jc w:val="left"/>
    </w:pPr>
    <w:rPr>
      <w:rFonts w:ascii="Calibri" w:hAnsi="Courier New" w:cs="Courier New"/>
      <w:szCs w:val="21"/>
    </w:rPr>
  </w:style>
  <w:style w:type="paragraph" w:styleId="3">
    <w:name w:val="Balloon Text"/>
    <w:basedOn w:val="1"/>
    <w:link w:val="9"/>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customStyle="1" w:styleId="9">
    <w:name w:val="批注框文本 Char"/>
    <w:basedOn w:val="6"/>
    <w:link w:val="3"/>
    <w:qFormat/>
    <w:uiPriority w:val="0"/>
    <w:rPr>
      <w:kern w:val="2"/>
      <w:sz w:val="18"/>
    </w:rPr>
  </w:style>
  <w:style w:type="character" w:customStyle="1" w:styleId="10">
    <w:name w:val="纯文本 Char1"/>
    <w:basedOn w:val="6"/>
    <w:qFormat/>
    <w:uiPriority w:val="0"/>
    <w:rPr>
      <w:rFonts w:ascii="宋体" w:hAnsi="Courier New" w:cs="Courier New"/>
      <w:kern w:val="2"/>
      <w:sz w:val="21"/>
      <w:szCs w:val="21"/>
    </w:rPr>
  </w:style>
  <w:style w:type="character" w:customStyle="1" w:styleId="11">
    <w:name w:val="纯文本 Char"/>
    <w:basedOn w:val="6"/>
    <w:link w:val="2"/>
    <w:qFormat/>
    <w:uiPriority w:val="0"/>
    <w:rPr>
      <w:rFonts w:ascii="Calibri" w:hAnsi="Courier New" w:cs="Courier New"/>
      <w:kern w:val="2"/>
      <w:sz w:val="21"/>
      <w:szCs w:val="21"/>
    </w:rPr>
  </w:style>
  <w:style w:type="paragraph" w:customStyle="1" w:styleId="1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9E8D7-3744-42FF-96D2-4F07D5B9399B}">
  <ds:schemaRefs/>
</ds:datastoreItem>
</file>

<file path=docProps/app.xml><?xml version="1.0" encoding="utf-8"?>
<Properties xmlns="http://schemas.openxmlformats.org/officeDocument/2006/extended-properties" xmlns:vt="http://schemas.openxmlformats.org/officeDocument/2006/docPropsVTypes">
  <Template>Normal</Template>
  <Company>bsteel</Company>
  <Pages>4</Pages>
  <Words>380</Words>
  <Characters>2171</Characters>
  <Lines>18</Lines>
  <Paragraphs>5</Paragraphs>
  <TotalTime>0</TotalTime>
  <ScaleCrop>false</ScaleCrop>
  <LinksUpToDate>false</LinksUpToDate>
  <CharactersWithSpaces>2546</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2016-06-08T10:25:00Z</dcterms:created>
  <dc:creator>sujian</dc:creator>
  <cp:lastModifiedBy>Administrator</cp:lastModifiedBy>
  <cp:lastPrinted>2016-06-06T04:21:00Z</cp:lastPrinted>
  <dcterms:modified xsi:type="dcterms:W3CDTF">2016-07-06T08:53:29Z</dcterms:modified>
  <dc:title>东方钢铁竞价收费协议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